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FA" w:rsidRPr="00EA6299" w:rsidRDefault="008415FA" w:rsidP="00EA62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299">
        <w:rPr>
          <w:rFonts w:ascii="Times New Roman" w:hAnsi="Times New Roman" w:cs="Times New Roman"/>
          <w:b/>
          <w:sz w:val="28"/>
          <w:szCs w:val="28"/>
        </w:rPr>
        <w:t>СанПиН 2.3/2.4.3590-20 "Санитарно-эпидемиологические требования к организации общественного питания населения".</w:t>
      </w:r>
    </w:p>
    <w:p w:rsidR="008415FA" w:rsidRPr="00EA6299" w:rsidRDefault="008415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15FA" w:rsidRPr="00EA6299" w:rsidRDefault="008415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6299">
        <w:rPr>
          <w:rFonts w:ascii="Times New Roman" w:hAnsi="Times New Roman" w:cs="Times New Roman"/>
          <w:sz w:val="28"/>
          <w:szCs w:val="28"/>
        </w:rPr>
        <w:t>9. Приготовление блюд на мангалах, жаровнях, решетках, котлах на улицах допускается при соблюдении следующего:</w:t>
      </w:r>
    </w:p>
    <w:p w:rsidR="008415FA" w:rsidRPr="00EA6299" w:rsidRDefault="008415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299">
        <w:rPr>
          <w:rFonts w:ascii="Times New Roman" w:hAnsi="Times New Roman" w:cs="Times New Roman"/>
          <w:sz w:val="28"/>
          <w:szCs w:val="28"/>
        </w:rPr>
        <w:t>3.9.2. имеется павильон (палатка, тент и прочее), подключенный к сетям водопровода и канализации, а также холодильное оборудование для хранения полуфабрикатов. При отсутствии централизованных систем водоснабжения и канализации, допускается использование нецентрализованных и (или) автономных систем питьевого водоснабжения и водоотведения, в том числе автономной системы канализации;</w:t>
      </w:r>
    </w:p>
    <w:p w:rsidR="000676E7" w:rsidRPr="00EA6299" w:rsidRDefault="000676E7" w:rsidP="000676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299">
        <w:rPr>
          <w:rFonts w:ascii="Times New Roman" w:hAnsi="Times New Roman" w:cs="Times New Roman"/>
          <w:sz w:val="28"/>
          <w:szCs w:val="28"/>
        </w:rPr>
        <w:t>2.16. Внутренняя отделка производственных и санитарно-бытовых помещений предприятий общественного питания должна быть выполнена из материалов, позволяющих проводить ежедневную влажную уборку, обработку моющими и дезинфицирующими средствами, и не иметь повреждений.</w:t>
      </w:r>
    </w:p>
    <w:p w:rsidR="000676E7" w:rsidRPr="00EA6299" w:rsidRDefault="000676E7" w:rsidP="000676E7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299">
        <w:rPr>
          <w:rFonts w:ascii="Times New Roman" w:hAnsi="Times New Roman" w:cs="Times New Roman"/>
          <w:sz w:val="28"/>
          <w:szCs w:val="28"/>
        </w:rPr>
        <w:t xml:space="preserve">         2.17. Сбор и обращение отходов должны соответствовать требованиям по обращению с твердыми коммунальными отходами и содержанию территории </w:t>
      </w:r>
    </w:p>
    <w:p w:rsidR="008415FA" w:rsidRPr="00EA6299" w:rsidRDefault="008415FA" w:rsidP="008415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299">
        <w:rPr>
          <w:rFonts w:ascii="Times New Roman" w:hAnsi="Times New Roman" w:cs="Times New Roman"/>
          <w:sz w:val="28"/>
          <w:szCs w:val="28"/>
        </w:rPr>
        <w:t>3.9.1. полуфабрикаты должны изготавливаться в стационарных предприятиях общественного питания;</w:t>
      </w:r>
    </w:p>
    <w:p w:rsidR="008415FA" w:rsidRPr="00EA6299" w:rsidRDefault="008415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299">
        <w:rPr>
          <w:rFonts w:ascii="Times New Roman" w:hAnsi="Times New Roman" w:cs="Times New Roman"/>
          <w:sz w:val="28"/>
          <w:szCs w:val="28"/>
        </w:rPr>
        <w:t>3.9.3. имеются одноразовая посуда и столовые приборы;</w:t>
      </w:r>
    </w:p>
    <w:p w:rsidR="008415FA" w:rsidRPr="00EA6299" w:rsidRDefault="008415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299">
        <w:rPr>
          <w:rFonts w:ascii="Times New Roman" w:hAnsi="Times New Roman" w:cs="Times New Roman"/>
          <w:sz w:val="28"/>
          <w:szCs w:val="28"/>
        </w:rPr>
        <w:t>3.9.4. жарка осуществляется непосредственно перед реализацией;</w:t>
      </w:r>
    </w:p>
    <w:p w:rsidR="008415FA" w:rsidRPr="00EA6299" w:rsidRDefault="008415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299">
        <w:rPr>
          <w:rFonts w:ascii="Times New Roman" w:hAnsi="Times New Roman" w:cs="Times New Roman"/>
          <w:sz w:val="28"/>
          <w:szCs w:val="28"/>
        </w:rPr>
        <w:t>3.9.5. имеются условия для соблюдения работниками правил личной гигиены;</w:t>
      </w:r>
    </w:p>
    <w:p w:rsidR="008415FA" w:rsidRPr="00EA6299" w:rsidRDefault="004D730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EA629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415FA" w:rsidRPr="00EA6299">
        <w:rPr>
          <w:rFonts w:ascii="Times New Roman" w:hAnsi="Times New Roman" w:cs="Times New Roman"/>
          <w:sz w:val="28"/>
          <w:szCs w:val="28"/>
        </w:rPr>
        <w:t>3.9.6. мойка использованного инвентаря и тары осуществляется в стационарном предприятии общественного питания</w:t>
      </w:r>
    </w:p>
    <w:p w:rsidR="004D7300" w:rsidRPr="00EA6299" w:rsidRDefault="004D7300" w:rsidP="004D7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299">
        <w:rPr>
          <w:rFonts w:ascii="Times New Roman" w:hAnsi="Times New Roman" w:cs="Times New Roman"/>
          <w:sz w:val="28"/>
          <w:szCs w:val="28"/>
        </w:rPr>
        <w:t xml:space="preserve">2.1. Предприятия общественного питания должны проводить производственный контроль, основанный на принципах ХАССП (в английской транскрипции HACCP - </w:t>
      </w:r>
      <w:proofErr w:type="spellStart"/>
      <w:r w:rsidRPr="00EA6299">
        <w:rPr>
          <w:rFonts w:ascii="Times New Roman" w:hAnsi="Times New Roman" w:cs="Times New Roman"/>
          <w:sz w:val="28"/>
          <w:szCs w:val="28"/>
        </w:rPr>
        <w:t>Hazard</w:t>
      </w:r>
      <w:proofErr w:type="spellEnd"/>
      <w:r w:rsidRPr="00EA6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299">
        <w:rPr>
          <w:rFonts w:ascii="Times New Roman" w:hAnsi="Times New Roman" w:cs="Times New Roman"/>
          <w:sz w:val="28"/>
          <w:szCs w:val="28"/>
        </w:rPr>
        <w:t>Analysis</w:t>
      </w:r>
      <w:proofErr w:type="spellEnd"/>
      <w:r w:rsidRPr="00EA6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29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A6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299">
        <w:rPr>
          <w:rFonts w:ascii="Times New Roman" w:hAnsi="Times New Roman" w:cs="Times New Roman"/>
          <w:sz w:val="28"/>
          <w:szCs w:val="28"/>
        </w:rPr>
        <w:t>Critical</w:t>
      </w:r>
      <w:proofErr w:type="spellEnd"/>
      <w:r w:rsidRPr="00EA6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299">
        <w:rPr>
          <w:rFonts w:ascii="Times New Roman" w:hAnsi="Times New Roman" w:cs="Times New Roman"/>
          <w:sz w:val="28"/>
          <w:szCs w:val="28"/>
        </w:rPr>
        <w:t>Control</w:t>
      </w:r>
      <w:proofErr w:type="spellEnd"/>
      <w:r w:rsidRPr="00EA62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299">
        <w:rPr>
          <w:rFonts w:ascii="Times New Roman" w:hAnsi="Times New Roman" w:cs="Times New Roman"/>
          <w:sz w:val="28"/>
          <w:szCs w:val="28"/>
        </w:rPr>
        <w:t>Points</w:t>
      </w:r>
      <w:proofErr w:type="spellEnd"/>
      <w:r w:rsidRPr="00EA6299">
        <w:rPr>
          <w:rFonts w:ascii="Times New Roman" w:hAnsi="Times New Roman" w:cs="Times New Roman"/>
          <w:sz w:val="28"/>
          <w:szCs w:val="28"/>
        </w:rPr>
        <w:t>) &lt;3&gt;, в соответствии с порядком и периодичностью (включая организационные мероприятия, лабораторные исследования и испытания), установленными предприятием общественного питания.</w:t>
      </w:r>
    </w:p>
    <w:p w:rsidR="00704457" w:rsidRPr="00EA6299" w:rsidRDefault="00704457">
      <w:pPr>
        <w:rPr>
          <w:rFonts w:ascii="Times New Roman" w:hAnsi="Times New Roman" w:cs="Times New Roman"/>
          <w:sz w:val="28"/>
          <w:szCs w:val="28"/>
        </w:rPr>
      </w:pPr>
    </w:p>
    <w:p w:rsidR="00EA6299" w:rsidRDefault="00EA6299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6299" w:rsidRDefault="00EA6299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6299" w:rsidRDefault="00EA6299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6299" w:rsidRDefault="00EA6299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6299" w:rsidRDefault="00EA6299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951CF" w:rsidRPr="00EA6299" w:rsidRDefault="007951CF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6299">
        <w:rPr>
          <w:rFonts w:ascii="Times New Roman" w:hAnsi="Times New Roman" w:cs="Times New Roman"/>
          <w:b/>
          <w:sz w:val="28"/>
          <w:szCs w:val="28"/>
        </w:rPr>
        <w:lastRenderedPageBreak/>
        <w:t>СП 2.3.6.3668-20 "Санитарно-эпидемиологические требования к условиям деятельности торговых объектов и рынков, реализующих пищевую продукцию"</w:t>
      </w:r>
    </w:p>
    <w:p w:rsidR="007951CF" w:rsidRPr="00EA6299" w:rsidRDefault="007951CF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951CF" w:rsidRPr="00EA6299" w:rsidRDefault="007951CF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A6299">
        <w:rPr>
          <w:rFonts w:ascii="Times New Roman" w:hAnsi="Times New Roman" w:cs="Times New Roman"/>
          <w:b/>
          <w:sz w:val="28"/>
          <w:szCs w:val="28"/>
        </w:rPr>
        <w:t>IX. Санитарно-эпидемиологические требования</w:t>
      </w:r>
    </w:p>
    <w:p w:rsidR="007951CF" w:rsidRPr="00EA6299" w:rsidRDefault="007951C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A6299">
        <w:rPr>
          <w:rFonts w:ascii="Times New Roman" w:hAnsi="Times New Roman" w:cs="Times New Roman"/>
          <w:b/>
          <w:sz w:val="28"/>
          <w:szCs w:val="28"/>
        </w:rPr>
        <w:t>к нестационарным торговым объектам при организации</w:t>
      </w:r>
    </w:p>
    <w:p w:rsidR="007951CF" w:rsidRPr="00EA6299" w:rsidRDefault="007951C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A6299">
        <w:rPr>
          <w:rFonts w:ascii="Times New Roman" w:hAnsi="Times New Roman" w:cs="Times New Roman"/>
          <w:b/>
          <w:sz w:val="28"/>
          <w:szCs w:val="28"/>
        </w:rPr>
        <w:t>мелкорозничной торговли и ярмарок</w:t>
      </w:r>
    </w:p>
    <w:p w:rsidR="007951CF" w:rsidRPr="00EA6299" w:rsidRDefault="007951CF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951CF" w:rsidRPr="00EA6299" w:rsidRDefault="007951C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299">
        <w:rPr>
          <w:rFonts w:ascii="Times New Roman" w:hAnsi="Times New Roman" w:cs="Times New Roman"/>
          <w:sz w:val="28"/>
          <w:szCs w:val="28"/>
        </w:rPr>
        <w:t>9.1. При организации торговли в нестационарных торговых объектах и при организации ярмарок реализация пищевой продукции должна осуществляться при наличии условий для ее хранения и реализации, установленных производителем продукции. Реализация питьевой воды и напитков в розлив допускается при наличии одноразовой посуды либо потребительской упаковки.</w:t>
      </w:r>
    </w:p>
    <w:p w:rsidR="007951CF" w:rsidRPr="0008428E" w:rsidRDefault="007951CF" w:rsidP="00795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6299">
        <w:rPr>
          <w:rFonts w:ascii="Times New Roman" w:hAnsi="Times New Roman" w:cs="Times New Roman"/>
          <w:sz w:val="28"/>
          <w:szCs w:val="28"/>
        </w:rPr>
        <w:t xml:space="preserve">9.2. Торговые палатки, киоски, торговые павильоны и другие сооружения должны быть обеспечены раковинами для мытья рук, с учетом подведения </w:t>
      </w:r>
      <w:r w:rsidRPr="0008428E">
        <w:rPr>
          <w:rFonts w:ascii="Times New Roman" w:hAnsi="Times New Roman" w:cs="Times New Roman"/>
          <w:sz w:val="28"/>
          <w:szCs w:val="28"/>
        </w:rPr>
        <w:t xml:space="preserve">воды в соответствии с </w:t>
      </w:r>
      <w:hyperlink r:id="rId5" w:history="1">
        <w:r w:rsidRPr="0008428E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08428E">
        <w:rPr>
          <w:rFonts w:ascii="Times New Roman" w:hAnsi="Times New Roman" w:cs="Times New Roman"/>
          <w:sz w:val="28"/>
          <w:szCs w:val="28"/>
        </w:rPr>
        <w:t xml:space="preserve"> Правил. </w:t>
      </w:r>
      <w:r w:rsidRPr="0008428E">
        <w:rPr>
          <w:rFonts w:ascii="Times New Roman" w:hAnsi="Times New Roman" w:cs="Times New Roman"/>
          <w:b/>
          <w:bCs/>
          <w:sz w:val="28"/>
          <w:szCs w:val="28"/>
        </w:rPr>
        <w:t xml:space="preserve">3.1. Стационарные торговые </w:t>
      </w:r>
      <w:r w:rsidRPr="0008428E">
        <w:rPr>
          <w:rFonts w:ascii="Times New Roman" w:hAnsi="Times New Roman" w:cs="Times New Roman"/>
          <w:bCs/>
          <w:sz w:val="28"/>
          <w:szCs w:val="28"/>
        </w:rPr>
        <w:t>объекты должны быть оборудованы системами холодного и горячего</w:t>
      </w:r>
      <w:r w:rsidRPr="0008428E">
        <w:rPr>
          <w:rFonts w:ascii="Times New Roman" w:hAnsi="Times New Roman" w:cs="Times New Roman"/>
          <w:b/>
          <w:bCs/>
          <w:sz w:val="28"/>
          <w:szCs w:val="28"/>
        </w:rPr>
        <w:t xml:space="preserve"> водоснабжения, водоотведения. При организации автономной системы холодного водоснабжения, не имеющей собственного источника водоснабжения, должны быть обеспечены доставка автотранспортом питьевой воды и оборудование устройств приема, хранения и расхода воды.</w:t>
      </w:r>
    </w:p>
    <w:p w:rsidR="007951CF" w:rsidRPr="0008428E" w:rsidRDefault="007951C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28E">
        <w:rPr>
          <w:rFonts w:ascii="Times New Roman" w:hAnsi="Times New Roman" w:cs="Times New Roman"/>
          <w:sz w:val="28"/>
          <w:szCs w:val="28"/>
        </w:rPr>
        <w:t xml:space="preserve">Нестационарные торговые объекты, в том числе и при организации ярмарок, должны размещаться в местах, расположенных на расстоянии </w:t>
      </w:r>
      <w:r w:rsidRPr="0008428E">
        <w:rPr>
          <w:rFonts w:ascii="Times New Roman" w:hAnsi="Times New Roman" w:cs="Times New Roman"/>
          <w:b/>
          <w:sz w:val="28"/>
          <w:szCs w:val="28"/>
        </w:rPr>
        <w:t>не более 100 м от туалета.</w:t>
      </w:r>
    </w:p>
    <w:p w:rsidR="007951CF" w:rsidRPr="0008428E" w:rsidRDefault="007951C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28E">
        <w:rPr>
          <w:rFonts w:ascii="Times New Roman" w:hAnsi="Times New Roman" w:cs="Times New Roman"/>
          <w:sz w:val="28"/>
          <w:szCs w:val="28"/>
        </w:rPr>
        <w:t>9.3. Передвижные средства, используемые при организации развозной и разносной торговли, по окончании рабочего дня должны подвергаться санитарной обработке.</w:t>
      </w:r>
    </w:p>
    <w:p w:rsidR="007951CF" w:rsidRPr="0008428E" w:rsidRDefault="007951C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28E">
        <w:rPr>
          <w:rFonts w:ascii="Times New Roman" w:hAnsi="Times New Roman" w:cs="Times New Roman"/>
          <w:sz w:val="28"/>
          <w:szCs w:val="28"/>
        </w:rPr>
        <w:t>9.4. Не допускается реализация в нестационарных торговых объектах и на ярмарках скоропортящейся пищевой продукции при отсутствии холодильного оборудования.</w:t>
      </w:r>
    </w:p>
    <w:p w:rsidR="007951CF" w:rsidRPr="0008428E" w:rsidRDefault="007951C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28E">
        <w:rPr>
          <w:rFonts w:ascii="Times New Roman" w:hAnsi="Times New Roman" w:cs="Times New Roman"/>
          <w:sz w:val="28"/>
          <w:szCs w:val="28"/>
        </w:rPr>
        <w:t>9.5. Реализация хлеба, кондитерских и хлебобулочных изделий должна осуществляться в упакованном виде.</w:t>
      </w:r>
    </w:p>
    <w:p w:rsidR="007951CF" w:rsidRPr="0008428E" w:rsidRDefault="007951C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28E">
        <w:rPr>
          <w:rFonts w:ascii="Times New Roman" w:hAnsi="Times New Roman" w:cs="Times New Roman"/>
          <w:sz w:val="28"/>
          <w:szCs w:val="28"/>
        </w:rPr>
        <w:t>Продажа бахчевых культур частями и с надрезами не допускается.</w:t>
      </w:r>
    </w:p>
    <w:p w:rsidR="007951CF" w:rsidRPr="0008428E" w:rsidRDefault="007951C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28E">
        <w:rPr>
          <w:rFonts w:ascii="Times New Roman" w:hAnsi="Times New Roman" w:cs="Times New Roman"/>
          <w:sz w:val="28"/>
          <w:szCs w:val="28"/>
        </w:rPr>
        <w:t>9.6. При реализации пищевой продукции на нестационарном торговом объекте должны обеспечиваться:</w:t>
      </w:r>
    </w:p>
    <w:p w:rsidR="007951CF" w:rsidRPr="0008428E" w:rsidRDefault="007951C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28E">
        <w:rPr>
          <w:rFonts w:ascii="Times New Roman" w:hAnsi="Times New Roman" w:cs="Times New Roman"/>
          <w:sz w:val="28"/>
          <w:szCs w:val="28"/>
        </w:rPr>
        <w:t>а) ежедневная уборка;</w:t>
      </w:r>
    </w:p>
    <w:p w:rsidR="007951CF" w:rsidRPr="0008428E" w:rsidRDefault="007951C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28E">
        <w:rPr>
          <w:rFonts w:ascii="Times New Roman" w:hAnsi="Times New Roman" w:cs="Times New Roman"/>
          <w:sz w:val="28"/>
          <w:szCs w:val="28"/>
        </w:rPr>
        <w:lastRenderedPageBreak/>
        <w:t>б) наличие и использование инвентаря при отпуске пищевой продукции вразвес;</w:t>
      </w:r>
    </w:p>
    <w:p w:rsidR="007951CF" w:rsidRPr="0008428E" w:rsidRDefault="007951C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28E">
        <w:rPr>
          <w:rFonts w:ascii="Times New Roman" w:hAnsi="Times New Roman" w:cs="Times New Roman"/>
          <w:sz w:val="28"/>
          <w:szCs w:val="28"/>
        </w:rPr>
        <w:t>в) контроль за соблюдением сроков годности пищевой продукции.</w:t>
      </w:r>
    </w:p>
    <w:p w:rsidR="007951CF" w:rsidRPr="0008428E" w:rsidRDefault="007951C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28E">
        <w:rPr>
          <w:rFonts w:ascii="Times New Roman" w:hAnsi="Times New Roman" w:cs="Times New Roman"/>
          <w:sz w:val="28"/>
          <w:szCs w:val="28"/>
        </w:rPr>
        <w:t>9.7. Оборотная тара после завершения работы должна ежедневно вывозиться с территории размещения нестационарного торгового объекта. Хранение оборотной тары на прилегающей к объекту территории не допускается.</w:t>
      </w:r>
    </w:p>
    <w:p w:rsidR="007951CF" w:rsidRPr="0008428E" w:rsidRDefault="007951C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28E">
        <w:rPr>
          <w:rFonts w:ascii="Times New Roman" w:hAnsi="Times New Roman" w:cs="Times New Roman"/>
          <w:sz w:val="28"/>
          <w:szCs w:val="28"/>
        </w:rPr>
        <w:t xml:space="preserve">9.8. Продавец должен быть обеспечен санитарной одеждой и условиями для соблюдения правил личной гигиены в соответствии с </w:t>
      </w:r>
      <w:hyperlink r:id="rId6" w:history="1">
        <w:r w:rsidRPr="0008428E">
          <w:rPr>
            <w:rFonts w:ascii="Times New Roman" w:hAnsi="Times New Roman" w:cs="Times New Roman"/>
            <w:sz w:val="28"/>
            <w:szCs w:val="28"/>
          </w:rPr>
          <w:t>главой XI</w:t>
        </w:r>
      </w:hyperlink>
      <w:r w:rsidRPr="0008428E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7951CF" w:rsidRPr="0008428E" w:rsidRDefault="007951C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28E">
        <w:rPr>
          <w:rFonts w:ascii="Times New Roman" w:hAnsi="Times New Roman" w:cs="Times New Roman"/>
          <w:sz w:val="28"/>
          <w:szCs w:val="28"/>
        </w:rPr>
        <w:t xml:space="preserve">9.9. Продавец должен иметь при себе и предъявлять для контроля должностным лицам, уполномоченным осуществлять федеральный государственный санитарно-эпидемиологический надзор, личную медицинскую книжку с отметками о пройденном медицинском осмотре и заключением врача о допуске к работе &lt;16&gt;, товаросопроводительные документы на реализуемую пищевую продукцию, обеспечивающие ее </w:t>
      </w:r>
      <w:proofErr w:type="spellStart"/>
      <w:r w:rsidRPr="0008428E">
        <w:rPr>
          <w:rFonts w:ascii="Times New Roman" w:hAnsi="Times New Roman" w:cs="Times New Roman"/>
          <w:sz w:val="28"/>
          <w:szCs w:val="28"/>
        </w:rPr>
        <w:t>прослеживаемость</w:t>
      </w:r>
      <w:proofErr w:type="spellEnd"/>
      <w:r w:rsidRPr="0008428E">
        <w:rPr>
          <w:rFonts w:ascii="Times New Roman" w:hAnsi="Times New Roman" w:cs="Times New Roman"/>
          <w:sz w:val="28"/>
          <w:szCs w:val="28"/>
        </w:rPr>
        <w:t>.</w:t>
      </w:r>
    </w:p>
    <w:p w:rsidR="00164DF4" w:rsidRPr="00E50402" w:rsidRDefault="00164DF4">
      <w:bookmarkStart w:id="0" w:name="_GoBack"/>
      <w:bookmarkEnd w:id="0"/>
    </w:p>
    <w:p w:rsidR="00164DF4" w:rsidRPr="00164DF4" w:rsidRDefault="00164DF4" w:rsidP="00164DF4">
      <w:pPr>
        <w:shd w:val="clear" w:color="auto" w:fill="FFFFFF"/>
        <w:spacing w:before="100" w:beforeAutospacing="1" w:after="0" w:line="36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Федеральной службой по надзору в сфере защиты прав потребителей и благополучия человека и ФБУЗ «Центр гигиенического образования населения» разработаны специальные пособия по организации работы на предприятиях различных сфер деятельности с учетом новых санитарных правил и нормативов.</w:t>
      </w:r>
    </w:p>
    <w:p w:rsidR="00164DF4" w:rsidRPr="00164DF4" w:rsidRDefault="00164DF4" w:rsidP="00164DF4">
      <w:pPr>
        <w:shd w:val="clear" w:color="auto" w:fill="FFFFFF"/>
        <w:spacing w:before="100" w:beforeAutospacing="1" w:after="0" w:line="36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Информация, представленная в пособиях, изложена в удобной и максимально доступной для восприятия форме. Разъяснения поданы в виде иллюстраций с использованием </w:t>
      </w:r>
      <w:proofErr w:type="spellStart"/>
      <w:r w:rsidRPr="00164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инфографических</w:t>
      </w:r>
      <w:proofErr w:type="spellEnd"/>
      <w:r w:rsidRPr="00164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материалов.</w:t>
      </w:r>
    </w:p>
    <w:p w:rsidR="00164DF4" w:rsidRPr="00164DF4" w:rsidRDefault="00164DF4" w:rsidP="00164DF4">
      <w:pPr>
        <w:shd w:val="clear" w:color="auto" w:fill="FFFFFF"/>
        <w:spacing w:before="100" w:beforeAutospacing="1" w:after="0" w:line="36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164DF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Пособие по пищевой безопасности в общественном</w:t>
      </w:r>
      <w:hyperlink r:id="rId7" w:history="1">
        <w:r w:rsidRPr="00164DF4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eastAsia="ru-RU"/>
          </w:rPr>
          <w:t xml:space="preserve"> питании</w:t>
        </w:r>
      </w:hyperlink>
    </w:p>
    <w:p w:rsidR="00164DF4" w:rsidRPr="00164DF4" w:rsidRDefault="00164DF4" w:rsidP="00164DF4">
      <w:pPr>
        <w:shd w:val="clear" w:color="auto" w:fill="FFFFFF"/>
        <w:spacing w:before="100" w:beforeAutospacing="1" w:after="0" w:line="36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hyperlink r:id="rId8" w:history="1">
        <w:r w:rsidRPr="00164DF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https://www.rospotrebnadzor.ru/files/news/Obshestv.pdf</w:t>
        </w:r>
      </w:hyperlink>
      <w:r w:rsidRPr="00164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164DF4" w:rsidRPr="00164DF4" w:rsidRDefault="00164DF4" w:rsidP="00164DF4">
      <w:pPr>
        <w:shd w:val="clear" w:color="auto" w:fill="FFFFFF"/>
        <w:spacing w:before="100" w:beforeAutospacing="1" w:after="0" w:line="36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164DF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Пособие по </w:t>
      </w:r>
      <w:hyperlink r:id="rId9" w:history="1">
        <w:r w:rsidRPr="00164DF4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eastAsia="ru-RU"/>
          </w:rPr>
          <w:t>санитарной безопасности к условиям деятельности торговых объектов и рынков, реализующих пищевую продукцию</w:t>
        </w:r>
      </w:hyperlink>
      <w:r w:rsidRPr="00164DF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:rsidR="00164DF4" w:rsidRPr="00164DF4" w:rsidRDefault="00164DF4" w:rsidP="00164DF4">
      <w:pPr>
        <w:shd w:val="clear" w:color="auto" w:fill="FFFFFF"/>
        <w:spacing w:before="100" w:beforeAutospacing="1" w:after="0" w:line="36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hyperlink r:id="rId10" w:history="1">
        <w:r w:rsidRPr="00164DF4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https://www.rospotrebnadzor.ru/files/news/Posobie_TO_market.pdf</w:t>
        </w:r>
      </w:hyperlink>
      <w:r w:rsidRPr="00164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164DF4" w:rsidRPr="00164DF4" w:rsidRDefault="00164DF4" w:rsidP="00164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64DF4" w:rsidRDefault="00164DF4"/>
    <w:sectPr w:rsidR="00164DF4" w:rsidSect="002F7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FA"/>
    <w:rsid w:val="000676E7"/>
    <w:rsid w:val="0008428E"/>
    <w:rsid w:val="00164DF4"/>
    <w:rsid w:val="004D7300"/>
    <w:rsid w:val="00704457"/>
    <w:rsid w:val="007951CF"/>
    <w:rsid w:val="00822738"/>
    <w:rsid w:val="008415FA"/>
    <w:rsid w:val="009079AE"/>
    <w:rsid w:val="00E50402"/>
    <w:rsid w:val="00EA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5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64DF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64D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4DF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5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64DF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64D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4DF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potrebnadzor.ru/files/news/Obshestv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nsultantovo.ru/nm/news?token=37f5ee1d3cba85a5f7e6e5689057987a8b2fe0ae&amp;post=13257&amp;url_id=2204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B8D554FC0CE7FAB3B6622BF1F0B1B3AC26A465510B98C2EE9319816FA74301CCD15F247D6A7FB8FA009798F957E924937593155E8CFD4AbFqB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2B8D554FC0CE7FAB3B6622BF1F0B1B3AC26A465510B98C2EE9319816FA74301CCD15F247D6A7DBCF2009798F957E924937593155E8CFD4AbFqBM" TargetMode="External"/><Relationship Id="rId10" Type="http://schemas.openxmlformats.org/officeDocument/2006/relationships/hyperlink" Target="https://www.rospotrebnadzor.ru/files/news/Posobie_TO_marke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nsultantovo.ru/nm/news?token=37f5ee1d3cba85a5f7e6e5689057987a8b2fe0ae&amp;post=13257&amp;url_id=22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Raeva</dc:creator>
  <cp:keywords/>
  <dc:description/>
  <cp:lastModifiedBy>ИННА</cp:lastModifiedBy>
  <cp:revision>11</cp:revision>
  <cp:lastPrinted>2021-10-26T14:07:00Z</cp:lastPrinted>
  <dcterms:created xsi:type="dcterms:W3CDTF">2021-10-26T12:29:00Z</dcterms:created>
  <dcterms:modified xsi:type="dcterms:W3CDTF">2022-09-05T09:16:00Z</dcterms:modified>
</cp:coreProperties>
</file>